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E2F9E" w14:textId="77777777" w:rsidR="00825620" w:rsidRPr="00BB207A" w:rsidRDefault="00825620" w:rsidP="00BB207A">
      <w:pPr>
        <w:spacing w:line="360" w:lineRule="auto"/>
        <w:rPr>
          <w:sz w:val="24"/>
          <w:szCs w:val="24"/>
        </w:rPr>
      </w:pPr>
      <w:r w:rsidRPr="00BB207A">
        <w:rPr>
          <w:sz w:val="24"/>
          <w:szCs w:val="24"/>
        </w:rPr>
        <w:t xml:space="preserve">In this extract, Shakespeare shows Macbeth to be in a state of indecision as he contemplates King Duncan’s murder. At the start of his soliloquy, he is not yet decided and is listing the arguments for and against the murder: ‘If it were done when ‘tis done, then ‘twere well/It were done quickly.’ This shows that Macbeth recognises the need to move swiftly if he is going to act. </w:t>
      </w:r>
    </w:p>
    <w:p w14:paraId="0444DDAB" w14:textId="5B8547B7" w:rsidR="00825620" w:rsidRPr="00BB207A" w:rsidRDefault="00825620" w:rsidP="00BB207A">
      <w:pPr>
        <w:spacing w:line="360" w:lineRule="auto"/>
        <w:rPr>
          <w:sz w:val="24"/>
          <w:szCs w:val="24"/>
        </w:rPr>
      </w:pPr>
      <w:r w:rsidRPr="00BB207A">
        <w:rPr>
          <w:sz w:val="24"/>
          <w:szCs w:val="24"/>
        </w:rPr>
        <w:t xml:space="preserve">However, his unwillingness to commit the murder is revealed when he contemplates the possible consequences of his actions, ‘If the assassination/Could trammel up the </w:t>
      </w:r>
      <w:proofErr w:type="gramStart"/>
      <w:r w:rsidRPr="00BB207A">
        <w:rPr>
          <w:sz w:val="24"/>
          <w:szCs w:val="24"/>
        </w:rPr>
        <w:t>consequence, and</w:t>
      </w:r>
      <w:proofErr w:type="gramEnd"/>
      <w:r w:rsidRPr="00BB207A">
        <w:rPr>
          <w:sz w:val="24"/>
          <w:szCs w:val="24"/>
        </w:rPr>
        <w:t xml:space="preserve"> catch/With his surcease success.’ Shakespeare here shows that Macbeth does have a desire to murder Duncan, but only if there were no negative consequences to himself. It is these consequences, rather than the act itself, which seem to contribute most to Macbeth’s unwillingness to murder at this stage.</w:t>
      </w:r>
    </w:p>
    <w:p w14:paraId="231D0BB4" w14:textId="35488241" w:rsidR="00825620" w:rsidRPr="00BB207A" w:rsidRDefault="00825620" w:rsidP="00BB207A">
      <w:pPr>
        <w:spacing w:line="360" w:lineRule="auto"/>
        <w:rPr>
          <w:sz w:val="24"/>
          <w:szCs w:val="24"/>
        </w:rPr>
      </w:pPr>
      <w:r w:rsidRPr="00BB207A">
        <w:rPr>
          <w:sz w:val="24"/>
          <w:szCs w:val="24"/>
        </w:rPr>
        <w:t>Shakespeare also shows us that Macbeth recognises</w:t>
      </w:r>
      <w:r w:rsidR="009F037A" w:rsidRPr="00BB207A">
        <w:rPr>
          <w:sz w:val="24"/>
          <w:szCs w:val="24"/>
        </w:rPr>
        <w:t xml:space="preserve"> that he risks the fate of </w:t>
      </w:r>
      <w:r w:rsidR="00BB207A" w:rsidRPr="00BB207A">
        <w:rPr>
          <w:sz w:val="24"/>
          <w:szCs w:val="24"/>
        </w:rPr>
        <w:t>his</w:t>
      </w:r>
      <w:r w:rsidR="009F037A" w:rsidRPr="00BB207A">
        <w:rPr>
          <w:sz w:val="24"/>
          <w:szCs w:val="24"/>
        </w:rPr>
        <w:t xml:space="preserve"> immortal </w:t>
      </w:r>
      <w:r w:rsidR="00BB207A" w:rsidRPr="00BB207A">
        <w:rPr>
          <w:sz w:val="24"/>
          <w:szCs w:val="24"/>
        </w:rPr>
        <w:t>should</w:t>
      </w:r>
      <w:r w:rsidR="009F037A" w:rsidRPr="00BB207A">
        <w:rPr>
          <w:sz w:val="24"/>
          <w:szCs w:val="24"/>
        </w:rPr>
        <w:t xml:space="preserve"> if he murders King Duncan, ‘We’d jump the life to come.’ There are also earthly consequences of Duncan’s murder too, ‘We still have judgment her, that we but </w:t>
      </w:r>
      <w:r w:rsidR="00BB207A" w:rsidRPr="00BB207A">
        <w:rPr>
          <w:sz w:val="24"/>
          <w:szCs w:val="24"/>
        </w:rPr>
        <w:t>teach</w:t>
      </w:r>
      <w:r w:rsidR="009F037A" w:rsidRPr="00BB207A">
        <w:rPr>
          <w:sz w:val="24"/>
          <w:szCs w:val="24"/>
        </w:rPr>
        <w:t xml:space="preserve">/Bloody instructions, </w:t>
      </w:r>
      <w:proofErr w:type="gramStart"/>
      <w:r w:rsidR="009F037A" w:rsidRPr="00BB207A">
        <w:rPr>
          <w:sz w:val="24"/>
          <w:szCs w:val="24"/>
        </w:rPr>
        <w:t>which ,</w:t>
      </w:r>
      <w:proofErr w:type="gramEnd"/>
      <w:r w:rsidR="009F037A" w:rsidRPr="00BB207A">
        <w:rPr>
          <w:sz w:val="24"/>
          <w:szCs w:val="24"/>
        </w:rPr>
        <w:t xml:space="preserve"> being taught, return/To plague </w:t>
      </w:r>
      <w:proofErr w:type="spellStart"/>
      <w:r w:rsidR="009F037A" w:rsidRPr="00BB207A">
        <w:rPr>
          <w:sz w:val="24"/>
          <w:szCs w:val="24"/>
        </w:rPr>
        <w:t>th’inventor</w:t>
      </w:r>
      <w:proofErr w:type="spellEnd"/>
      <w:r w:rsidR="009F037A" w:rsidRPr="00BB207A">
        <w:rPr>
          <w:sz w:val="24"/>
          <w:szCs w:val="24"/>
        </w:rPr>
        <w:t xml:space="preserve">.’ This conveys the sense of Macbeth’s own deeds turning upon himself and the ‘poisoned chalice’ of Duncan’s murder disturbing any good that he has gained by becoming King himself. Duncan’s noble and kindly qualities as King are also further arguments against his murder.  A simile is used when Macbeth describes how Duncan’s virtues ‘will plead /like angels, </w:t>
      </w:r>
      <w:proofErr w:type="spellStart"/>
      <w:r w:rsidR="009F037A" w:rsidRPr="00BB207A">
        <w:rPr>
          <w:sz w:val="24"/>
          <w:szCs w:val="24"/>
        </w:rPr>
        <w:t>tumpet</w:t>
      </w:r>
      <w:proofErr w:type="spellEnd"/>
      <w:r w:rsidR="009F037A" w:rsidRPr="00BB207A">
        <w:rPr>
          <w:sz w:val="24"/>
          <w:szCs w:val="24"/>
        </w:rPr>
        <w:t xml:space="preserve">-tongue against/The deep damnation of his taking off.’ The use of the phrase ‘deep damnation’ again shows how fully aware Macbeth is of the heinous nature of the crime he is </w:t>
      </w:r>
      <w:r w:rsidR="00BB207A" w:rsidRPr="00BB207A">
        <w:rPr>
          <w:sz w:val="24"/>
          <w:szCs w:val="24"/>
        </w:rPr>
        <w:t>contemplating,</w:t>
      </w:r>
      <w:r w:rsidR="009F037A" w:rsidRPr="00BB207A">
        <w:rPr>
          <w:sz w:val="24"/>
          <w:szCs w:val="24"/>
        </w:rPr>
        <w:t xml:space="preserve"> and this contributes further to his unwillingness to murder.</w:t>
      </w:r>
    </w:p>
    <w:p w14:paraId="0A360AA3" w14:textId="6F0A1D20" w:rsidR="009F037A" w:rsidRPr="00BB207A" w:rsidRDefault="009F037A" w:rsidP="00BB207A">
      <w:pPr>
        <w:spacing w:line="360" w:lineRule="auto"/>
        <w:rPr>
          <w:sz w:val="24"/>
          <w:szCs w:val="24"/>
        </w:rPr>
      </w:pPr>
      <w:r w:rsidRPr="00BB207A">
        <w:rPr>
          <w:sz w:val="24"/>
          <w:szCs w:val="24"/>
        </w:rPr>
        <w:t xml:space="preserve">Towards the end of this soliloquy, </w:t>
      </w:r>
      <w:r w:rsidR="00BB207A" w:rsidRPr="00BB207A">
        <w:rPr>
          <w:sz w:val="24"/>
          <w:szCs w:val="24"/>
        </w:rPr>
        <w:t>Shakespeare</w:t>
      </w:r>
      <w:r w:rsidRPr="00BB207A">
        <w:rPr>
          <w:sz w:val="24"/>
          <w:szCs w:val="24"/>
        </w:rPr>
        <w:t xml:space="preserve"> presents Macbeth as more settled in his mind. He acknowledges that he has no reason to </w:t>
      </w:r>
      <w:r w:rsidR="00EB2AE7" w:rsidRPr="00BB207A">
        <w:rPr>
          <w:sz w:val="24"/>
          <w:szCs w:val="24"/>
        </w:rPr>
        <w:t>act, other than his ‘</w:t>
      </w:r>
      <w:r w:rsidR="00BB207A" w:rsidRPr="00BB207A">
        <w:rPr>
          <w:sz w:val="24"/>
          <w:szCs w:val="24"/>
        </w:rPr>
        <w:t>vaulting</w:t>
      </w:r>
      <w:r w:rsidR="00EB2AE7" w:rsidRPr="00BB207A">
        <w:rPr>
          <w:sz w:val="24"/>
          <w:szCs w:val="24"/>
        </w:rPr>
        <w:t xml:space="preserve"> </w:t>
      </w:r>
      <w:r w:rsidR="00BB207A" w:rsidRPr="00BB207A">
        <w:rPr>
          <w:sz w:val="24"/>
          <w:szCs w:val="24"/>
        </w:rPr>
        <w:t>ambition</w:t>
      </w:r>
      <w:r w:rsidR="00EB2AE7" w:rsidRPr="00BB207A">
        <w:rPr>
          <w:sz w:val="24"/>
          <w:szCs w:val="24"/>
        </w:rPr>
        <w:t xml:space="preserve">.’ It could be argued that this is the most powerful reason of all, but </w:t>
      </w:r>
      <w:r w:rsidR="00BB207A" w:rsidRPr="00BB207A">
        <w:rPr>
          <w:sz w:val="24"/>
          <w:szCs w:val="24"/>
        </w:rPr>
        <w:t>Shakespeare</w:t>
      </w:r>
      <w:r w:rsidR="00EB2AE7" w:rsidRPr="00BB207A">
        <w:rPr>
          <w:sz w:val="24"/>
          <w:szCs w:val="24"/>
        </w:rPr>
        <w:t xml:space="preserve"> presents us with an image of </w:t>
      </w:r>
      <w:r w:rsidR="00BB207A" w:rsidRPr="00BB207A">
        <w:rPr>
          <w:sz w:val="24"/>
          <w:szCs w:val="24"/>
        </w:rPr>
        <w:t>ambition</w:t>
      </w:r>
      <w:r w:rsidR="00EB2AE7" w:rsidRPr="00BB207A">
        <w:rPr>
          <w:sz w:val="24"/>
          <w:szCs w:val="24"/>
        </w:rPr>
        <w:t xml:space="preserve"> as chaotic and self-destructive, ‘which </w:t>
      </w:r>
      <w:proofErr w:type="spellStart"/>
      <w:r w:rsidR="00EB2AE7" w:rsidRPr="00BB207A">
        <w:rPr>
          <w:sz w:val="24"/>
          <w:szCs w:val="24"/>
        </w:rPr>
        <w:t>o’erleaps</w:t>
      </w:r>
      <w:proofErr w:type="spellEnd"/>
      <w:r w:rsidR="00EB2AE7" w:rsidRPr="00BB207A">
        <w:rPr>
          <w:sz w:val="24"/>
          <w:szCs w:val="24"/>
        </w:rPr>
        <w:t xml:space="preserve"> itself/And falls on </w:t>
      </w:r>
      <w:proofErr w:type="spellStart"/>
      <w:r w:rsidR="00EB2AE7" w:rsidRPr="00BB207A">
        <w:rPr>
          <w:sz w:val="24"/>
          <w:szCs w:val="24"/>
        </w:rPr>
        <w:t>th’other</w:t>
      </w:r>
      <w:proofErr w:type="spellEnd"/>
      <w:r w:rsidR="00EB2AE7" w:rsidRPr="00BB207A">
        <w:rPr>
          <w:sz w:val="24"/>
          <w:szCs w:val="24"/>
        </w:rPr>
        <w:t xml:space="preserve">.’ By the end of this soliloquy, when Lady Macbeth enters, Macbeth has resolved not to act, ‘We shall proceed no further in this business.’ However, Lady Macbeth’s observation that he is ‘afeard/To be the same in thine own act and valour/As thou art in desire?’ once again reveals the conflict between Macbeth’s ambition and his unwillingness to act and by the end of the scene he has decided to go ahead with the murder, ‘I am </w:t>
      </w:r>
      <w:r w:rsidR="00EB2AE7" w:rsidRPr="00BB207A">
        <w:rPr>
          <w:sz w:val="24"/>
          <w:szCs w:val="24"/>
        </w:rPr>
        <w:lastRenderedPageBreak/>
        <w:t xml:space="preserve">settled and bend up/Each corporate agent to this terrible feat.’ </w:t>
      </w:r>
      <w:r w:rsidR="00BB207A" w:rsidRPr="00BB207A">
        <w:rPr>
          <w:sz w:val="24"/>
          <w:szCs w:val="24"/>
        </w:rPr>
        <w:t>However</w:t>
      </w:r>
      <w:r w:rsidR="00EB2AE7" w:rsidRPr="00BB207A">
        <w:rPr>
          <w:sz w:val="24"/>
          <w:szCs w:val="24"/>
        </w:rPr>
        <w:t>, the use of the phrase ‘terrible feat’ suggests that he is still in part unwilling and recognises the sinful nature of what he is about to do.</w:t>
      </w:r>
    </w:p>
    <w:p w14:paraId="3B16A940" w14:textId="0CB66499" w:rsidR="00EB2AE7" w:rsidRPr="00BB207A" w:rsidRDefault="00EB2AE7" w:rsidP="00BB207A">
      <w:pPr>
        <w:spacing w:line="360" w:lineRule="auto"/>
        <w:rPr>
          <w:sz w:val="24"/>
          <w:szCs w:val="24"/>
        </w:rPr>
      </w:pPr>
      <w:r w:rsidRPr="00BB207A">
        <w:rPr>
          <w:sz w:val="24"/>
          <w:szCs w:val="24"/>
        </w:rPr>
        <w:t xml:space="preserve">Macbeth’s unwillingness to murder can be seen at other points in the play too. In Act 1, scene 3, his first reaction to the witches’ prophecies is that ‘chance may crown me/Without my stir.’ Unwilling to act, he wishes fate to step in for him, rather than take decisive action himself. Lady Macbeth herself states that she believes her husband is ‘too full </w:t>
      </w:r>
      <w:proofErr w:type="spellStart"/>
      <w:r w:rsidRPr="00BB207A">
        <w:rPr>
          <w:sz w:val="24"/>
          <w:szCs w:val="24"/>
        </w:rPr>
        <w:t>o’the</w:t>
      </w:r>
      <w:proofErr w:type="spellEnd"/>
      <w:r w:rsidRPr="00BB207A">
        <w:rPr>
          <w:sz w:val="24"/>
          <w:szCs w:val="24"/>
        </w:rPr>
        <w:t xml:space="preserve"> milk of human kindness…’ to do what is necessary to </w:t>
      </w:r>
      <w:r w:rsidR="00C53459" w:rsidRPr="00BB207A">
        <w:rPr>
          <w:sz w:val="24"/>
          <w:szCs w:val="24"/>
        </w:rPr>
        <w:t>fulfil</w:t>
      </w:r>
      <w:r w:rsidRPr="00BB207A">
        <w:rPr>
          <w:sz w:val="24"/>
          <w:szCs w:val="24"/>
        </w:rPr>
        <w:t xml:space="preserve"> their ambitions.</w:t>
      </w:r>
      <w:r w:rsidR="00C53459" w:rsidRPr="00BB207A">
        <w:rPr>
          <w:sz w:val="24"/>
          <w:szCs w:val="24"/>
        </w:rPr>
        <w:t xml:space="preserve"> It is only once Macbeth has murdered King Duncan and achieved his ambition that we see a more decisive, willing murderer, ‘We have </w:t>
      </w:r>
      <w:proofErr w:type="spellStart"/>
      <w:r w:rsidR="00C53459" w:rsidRPr="00BB207A">
        <w:rPr>
          <w:sz w:val="24"/>
          <w:szCs w:val="24"/>
        </w:rPr>
        <w:t>scotch’d</w:t>
      </w:r>
      <w:proofErr w:type="spellEnd"/>
      <w:r w:rsidR="00C53459" w:rsidRPr="00BB207A">
        <w:rPr>
          <w:sz w:val="24"/>
          <w:szCs w:val="24"/>
        </w:rPr>
        <w:t xml:space="preserve"> the snake, not </w:t>
      </w:r>
      <w:proofErr w:type="spellStart"/>
      <w:r w:rsidR="00C53459" w:rsidRPr="00BB207A">
        <w:rPr>
          <w:sz w:val="24"/>
          <w:szCs w:val="24"/>
        </w:rPr>
        <w:t>kill’d</w:t>
      </w:r>
      <w:proofErr w:type="spellEnd"/>
      <w:r w:rsidR="00C53459" w:rsidRPr="00BB207A">
        <w:rPr>
          <w:sz w:val="24"/>
          <w:szCs w:val="24"/>
        </w:rPr>
        <w:t xml:space="preserve"> it.’ This illustrates that Macbeth is now willing to do anything to protect his new position. He no longer needs his wife’s persuasion and indeed she is unaware of what he plans, as Macbeths instructs her, ‘Be innocent of the knowledge, dearest chuck/Until thou applaud the deed.’</w:t>
      </w:r>
    </w:p>
    <w:p w14:paraId="19CE2A72" w14:textId="7D9227CE" w:rsidR="00C53459" w:rsidRPr="00BB207A" w:rsidRDefault="00C53459" w:rsidP="00BB207A">
      <w:pPr>
        <w:spacing w:line="360" w:lineRule="auto"/>
        <w:rPr>
          <w:sz w:val="24"/>
          <w:szCs w:val="24"/>
        </w:rPr>
      </w:pPr>
      <w:r w:rsidRPr="00BB207A">
        <w:rPr>
          <w:sz w:val="24"/>
          <w:szCs w:val="24"/>
        </w:rPr>
        <w:t xml:space="preserve">In conclusion, prior to the murder of King Duncan, Shakespeare presents Macbeth as a character with </w:t>
      </w:r>
      <w:r w:rsidR="00BB207A" w:rsidRPr="00BB207A">
        <w:rPr>
          <w:sz w:val="24"/>
          <w:szCs w:val="24"/>
        </w:rPr>
        <w:t>ambitious</w:t>
      </w:r>
      <w:r w:rsidRPr="00BB207A">
        <w:rPr>
          <w:sz w:val="24"/>
          <w:szCs w:val="24"/>
        </w:rPr>
        <w:t xml:space="preserve"> </w:t>
      </w:r>
      <w:r w:rsidR="00BB207A" w:rsidRPr="00BB207A">
        <w:rPr>
          <w:sz w:val="24"/>
          <w:szCs w:val="24"/>
        </w:rPr>
        <w:t>desires</w:t>
      </w:r>
      <w:r w:rsidRPr="00BB207A">
        <w:rPr>
          <w:sz w:val="24"/>
          <w:szCs w:val="24"/>
        </w:rPr>
        <w:t xml:space="preserve">, yet one who is unwilling to murder to </w:t>
      </w:r>
      <w:r w:rsidR="00BB207A" w:rsidRPr="00BB207A">
        <w:rPr>
          <w:sz w:val="24"/>
          <w:szCs w:val="24"/>
        </w:rPr>
        <w:t>achieve</w:t>
      </w:r>
      <w:r w:rsidRPr="00BB207A">
        <w:rPr>
          <w:sz w:val="24"/>
          <w:szCs w:val="24"/>
        </w:rPr>
        <w:t xml:space="preserve"> his ambitions. It is only this ambition and, largely, Lady Macbeth’s persuasion</w:t>
      </w:r>
      <w:r w:rsidR="00C37642" w:rsidRPr="00BB207A">
        <w:rPr>
          <w:sz w:val="24"/>
          <w:szCs w:val="24"/>
        </w:rPr>
        <w:t xml:space="preserve"> which spurs him on to murder the King. However, once he has achieved the position of King, we are presented with a man who will do anything to prot</w:t>
      </w:r>
      <w:r w:rsidR="00F11D5A" w:rsidRPr="00BB207A">
        <w:rPr>
          <w:sz w:val="24"/>
          <w:szCs w:val="24"/>
        </w:rPr>
        <w:t>ect his throne</w:t>
      </w:r>
      <w:r w:rsidR="005966C5" w:rsidRPr="00BB207A">
        <w:rPr>
          <w:sz w:val="24"/>
          <w:szCs w:val="24"/>
        </w:rPr>
        <w:t>, ‘I am in blood/</w:t>
      </w:r>
      <w:proofErr w:type="spellStart"/>
      <w:r w:rsidR="005966C5" w:rsidRPr="00BB207A">
        <w:rPr>
          <w:sz w:val="24"/>
          <w:szCs w:val="24"/>
        </w:rPr>
        <w:t>Stepp’d</w:t>
      </w:r>
      <w:proofErr w:type="spellEnd"/>
      <w:r w:rsidR="005966C5" w:rsidRPr="00BB207A">
        <w:rPr>
          <w:sz w:val="24"/>
          <w:szCs w:val="24"/>
        </w:rPr>
        <w:t xml:space="preserve"> so far t</w:t>
      </w:r>
      <w:r w:rsidR="000A677E" w:rsidRPr="00BB207A">
        <w:rPr>
          <w:sz w:val="24"/>
          <w:szCs w:val="24"/>
        </w:rPr>
        <w:t>hat, should I wade no more/Returning were as tedious as go o’er.’</w:t>
      </w:r>
    </w:p>
    <w:p w14:paraId="6A3E89A1" w14:textId="77777777" w:rsidR="00EB2AE7" w:rsidRPr="00BB207A" w:rsidRDefault="00EB2AE7" w:rsidP="00BB207A">
      <w:pPr>
        <w:spacing w:line="360" w:lineRule="auto"/>
        <w:rPr>
          <w:sz w:val="24"/>
          <w:szCs w:val="24"/>
        </w:rPr>
      </w:pPr>
    </w:p>
    <w:sectPr w:rsidR="00EB2AE7" w:rsidRPr="00BB20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620"/>
    <w:rsid w:val="000A677E"/>
    <w:rsid w:val="005966C5"/>
    <w:rsid w:val="005F5462"/>
    <w:rsid w:val="00825620"/>
    <w:rsid w:val="009F037A"/>
    <w:rsid w:val="00B07F55"/>
    <w:rsid w:val="00BB207A"/>
    <w:rsid w:val="00C37642"/>
    <w:rsid w:val="00C53459"/>
    <w:rsid w:val="00EB2AE7"/>
    <w:rsid w:val="00F11D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76BB6"/>
  <w15:chartTrackingRefBased/>
  <w15:docId w15:val="{796184C9-113D-4043-A2AB-AB58A8426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629</Words>
  <Characters>3590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Lancaster</dc:creator>
  <cp:keywords/>
  <dc:description/>
  <cp:lastModifiedBy>Rachel Lancaster</cp:lastModifiedBy>
  <cp:revision>5</cp:revision>
  <dcterms:created xsi:type="dcterms:W3CDTF">2022-02-15T10:52:00Z</dcterms:created>
  <dcterms:modified xsi:type="dcterms:W3CDTF">2022-02-15T11:40:00Z</dcterms:modified>
</cp:coreProperties>
</file>